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5868" w14:textId="77777777" w:rsidR="00DF1BD9" w:rsidRPr="00131D58" w:rsidRDefault="00DF1BD9" w:rsidP="007B5604">
      <w:pPr>
        <w:pStyle w:val="HTML-oblikovano"/>
        <w:rPr>
          <w:rFonts w:asciiTheme="minorHAnsi" w:hAnsiTheme="minorHAnsi" w:cstheme="minorHAnsi"/>
          <w:sz w:val="20"/>
          <w:szCs w:val="20"/>
        </w:rPr>
      </w:pPr>
    </w:p>
    <w:p w14:paraId="1E70804E" w14:textId="74654E5C" w:rsidR="004C7008" w:rsidRPr="00402FEB" w:rsidRDefault="004C7008" w:rsidP="004C7008">
      <w:pPr>
        <w:rPr>
          <w:rFonts w:asciiTheme="minorHAnsi" w:hAnsiTheme="minorHAnsi" w:cstheme="minorHAnsi"/>
          <w:sz w:val="20"/>
          <w:szCs w:val="20"/>
        </w:rPr>
      </w:pPr>
      <w:bookmarkStart w:id="0" w:name="_Hlk203116608"/>
      <w:r>
        <w:rPr>
          <w:rFonts w:asciiTheme="minorHAnsi" w:hAnsiTheme="minorHAnsi" w:cstheme="minorHAnsi"/>
          <w:sz w:val="20"/>
          <w:szCs w:val="20"/>
          <w:lang w:val="en-GB"/>
        </w:rPr>
        <w:t>Project title:</w:t>
      </w:r>
      <w:r>
        <w:rPr>
          <w:rFonts w:asciiTheme="minorHAnsi" w:hAnsiTheme="minorHAnsi" w:cstheme="minorHAnsi"/>
          <w:b/>
          <w:bCs/>
          <w:sz w:val="20"/>
          <w:szCs w:val="20"/>
          <w:lang w:val="en-GB"/>
        </w:rPr>
        <w:t xml:space="preserve"> Upgrading of national research infrastructures 2 (RIUM 2)</w:t>
      </w:r>
      <w:r>
        <w:rPr>
          <w:rFonts w:asciiTheme="minorHAnsi" w:hAnsiTheme="minorHAnsi" w:cstheme="minorHAnsi"/>
          <w:b/>
          <w:bCs/>
          <w:sz w:val="20"/>
          <w:szCs w:val="20"/>
          <w:vertAlign w:val="superscript"/>
          <w:lang w:val="en-GB"/>
        </w:rPr>
        <w:footnoteReference w:id="1"/>
      </w:r>
    </w:p>
    <w:bookmarkEnd w:id="0"/>
    <w:p w14:paraId="5D322C05" w14:textId="77777777" w:rsidR="007B5604" w:rsidRPr="00131D58" w:rsidRDefault="007B5604" w:rsidP="007B5604">
      <w:pPr>
        <w:pStyle w:val="HTML-oblikovano"/>
        <w:rPr>
          <w:rFonts w:asciiTheme="minorHAnsi" w:hAnsiTheme="minorHAnsi" w:cstheme="minorHAnsi"/>
          <w:sz w:val="20"/>
          <w:szCs w:val="20"/>
        </w:rPr>
      </w:pPr>
    </w:p>
    <w:p w14:paraId="1FAC3067" w14:textId="77777777" w:rsidR="004C7008" w:rsidRDefault="004C7008" w:rsidP="00E74B50">
      <w:pPr>
        <w:pStyle w:val="Glava"/>
        <w:tabs>
          <w:tab w:val="left" w:pos="708"/>
        </w:tabs>
        <w:jc w:val="center"/>
        <w:rPr>
          <w:rFonts w:asciiTheme="minorHAnsi" w:hAnsiTheme="minorHAnsi" w:cs="Tahoma"/>
          <w:b/>
          <w:sz w:val="32"/>
          <w:szCs w:val="36"/>
        </w:rPr>
      </w:pPr>
    </w:p>
    <w:p w14:paraId="493B63FC" w14:textId="77777777" w:rsidR="00C233CF" w:rsidRDefault="00C233CF" w:rsidP="00E74B50">
      <w:pPr>
        <w:pStyle w:val="Glava"/>
        <w:tabs>
          <w:tab w:val="left" w:pos="708"/>
        </w:tabs>
        <w:jc w:val="center"/>
        <w:rPr>
          <w:rFonts w:asciiTheme="minorHAnsi" w:hAnsiTheme="minorHAnsi" w:cs="Tahoma"/>
          <w:b/>
          <w:sz w:val="32"/>
          <w:szCs w:val="36"/>
        </w:rPr>
      </w:pPr>
    </w:p>
    <w:p w14:paraId="68CFA77C" w14:textId="0AE57452" w:rsidR="00E74B50" w:rsidRPr="00E74B50" w:rsidRDefault="00E74B50" w:rsidP="00E74B50">
      <w:pPr>
        <w:pStyle w:val="Glava"/>
        <w:tabs>
          <w:tab w:val="left" w:pos="708"/>
        </w:tabs>
        <w:jc w:val="center"/>
        <w:rPr>
          <w:rFonts w:asciiTheme="minorHAnsi" w:hAnsiTheme="minorHAnsi" w:cs="Tahoma"/>
          <w:b/>
          <w:szCs w:val="26"/>
        </w:rPr>
      </w:pPr>
      <w:r>
        <w:rPr>
          <w:rFonts w:asciiTheme="minorHAnsi" w:hAnsiTheme="minorHAnsi" w:cs="Tahoma"/>
          <w:b/>
          <w:bCs/>
          <w:sz w:val="32"/>
          <w:szCs w:val="36"/>
          <w:lang w:val="en-GB"/>
        </w:rPr>
        <w:t>AGREEMENT ON SUBMISSION OF JOINT TENDER</w:t>
      </w:r>
    </w:p>
    <w:p w14:paraId="5990F824" w14:textId="77777777" w:rsidR="00E74B50" w:rsidRDefault="00E74B50" w:rsidP="00E74B50">
      <w:pPr>
        <w:pStyle w:val="Glava"/>
        <w:tabs>
          <w:tab w:val="left" w:pos="708"/>
        </w:tabs>
        <w:jc w:val="both"/>
        <w:rPr>
          <w:rFonts w:asciiTheme="minorHAnsi" w:hAnsiTheme="minorHAnsi" w:cs="Tahoma"/>
        </w:rPr>
      </w:pPr>
    </w:p>
    <w:p w14:paraId="298C5A24" w14:textId="77777777" w:rsidR="00E74B50" w:rsidRDefault="00E74B50" w:rsidP="00E74B50">
      <w:pPr>
        <w:pStyle w:val="Glava"/>
        <w:tabs>
          <w:tab w:val="left" w:pos="708"/>
        </w:tabs>
        <w:jc w:val="both"/>
        <w:rPr>
          <w:rFonts w:asciiTheme="minorHAnsi" w:hAnsiTheme="minorHAnsi" w:cs="Tahoma"/>
        </w:rPr>
      </w:pPr>
    </w:p>
    <w:p w14:paraId="075913B0" w14:textId="77777777" w:rsidR="00E74B50" w:rsidRDefault="00E74B50" w:rsidP="00E74B50">
      <w:pPr>
        <w:pStyle w:val="Glava"/>
        <w:tabs>
          <w:tab w:val="left" w:pos="708"/>
        </w:tabs>
        <w:jc w:val="both"/>
        <w:rPr>
          <w:rFonts w:asciiTheme="minorHAnsi" w:hAnsiTheme="minorHAnsi" w:cs="Tahoma"/>
        </w:rPr>
      </w:pPr>
    </w:p>
    <w:p w14:paraId="2A2205CC" w14:textId="77777777" w:rsidR="00493B89" w:rsidRPr="00164FFE" w:rsidRDefault="00493B89" w:rsidP="00493B89">
      <w:pPr>
        <w:pStyle w:val="Glava"/>
        <w:tabs>
          <w:tab w:val="left" w:pos="708"/>
        </w:tabs>
        <w:jc w:val="both"/>
        <w:rPr>
          <w:rFonts w:asciiTheme="minorHAnsi" w:hAnsiTheme="minorHAnsi" w:cs="Tahoma"/>
        </w:rPr>
      </w:pPr>
    </w:p>
    <w:p w14:paraId="76453A66" w14:textId="77777777" w:rsidR="00493B89" w:rsidRPr="004C7008" w:rsidRDefault="00493B89" w:rsidP="00493B89">
      <w:pPr>
        <w:pStyle w:val="Glava"/>
        <w:jc w:val="both"/>
        <w:rPr>
          <w:rFonts w:asciiTheme="minorHAnsi" w:hAnsiTheme="minorHAnsi" w:cs="Tahoma"/>
          <w:sz w:val="22"/>
          <w:szCs w:val="22"/>
        </w:rPr>
      </w:pPr>
      <w:r>
        <w:rPr>
          <w:rFonts w:asciiTheme="minorHAnsi" w:hAnsiTheme="minorHAnsi" w:cs="Tahoma"/>
          <w:sz w:val="22"/>
          <w:szCs w:val="22"/>
          <w:lang w:val="en-GB"/>
        </w:rPr>
        <w:t xml:space="preserve">A group of tenderers is required to sign and </w:t>
      </w:r>
      <w:r>
        <w:rPr>
          <w:rFonts w:asciiTheme="minorHAnsi" w:hAnsiTheme="minorHAnsi" w:cs="Tahoma"/>
          <w:b/>
          <w:bCs/>
          <w:sz w:val="22"/>
          <w:szCs w:val="22"/>
          <w:lang w:val="en-GB"/>
        </w:rPr>
        <w:t>attach an agreement on submission of joint tender</w:t>
      </w:r>
      <w:r>
        <w:rPr>
          <w:rFonts w:asciiTheme="minorHAnsi" w:hAnsiTheme="minorHAnsi" w:cs="Tahoma"/>
          <w:sz w:val="22"/>
          <w:szCs w:val="22"/>
          <w:lang w:val="en-GB"/>
        </w:rPr>
        <w:t>, from which the following should be unambiguously evident:</w:t>
      </w:r>
    </w:p>
    <w:p w14:paraId="58DE4C58" w14:textId="77777777" w:rsidR="00493B89" w:rsidRPr="004C7008" w:rsidRDefault="00493B89" w:rsidP="00493B89">
      <w:pPr>
        <w:pStyle w:val="Glava"/>
        <w:jc w:val="both"/>
        <w:rPr>
          <w:rFonts w:asciiTheme="minorHAnsi" w:hAnsiTheme="minorHAnsi" w:cs="Tahoma"/>
          <w:sz w:val="22"/>
          <w:szCs w:val="22"/>
        </w:rPr>
      </w:pPr>
    </w:p>
    <w:p w14:paraId="6323BE62" w14:textId="1653C73F" w:rsidR="00493B89" w:rsidRPr="004C7008" w:rsidRDefault="00493B89" w:rsidP="00493B89">
      <w:pPr>
        <w:pStyle w:val="Glava"/>
        <w:numPr>
          <w:ilvl w:val="0"/>
          <w:numId w:val="2"/>
        </w:numPr>
        <w:jc w:val="both"/>
        <w:rPr>
          <w:rFonts w:asciiTheme="minorHAnsi" w:hAnsiTheme="minorHAnsi" w:cs="Tahoma"/>
          <w:sz w:val="22"/>
          <w:szCs w:val="22"/>
        </w:rPr>
      </w:pPr>
      <w:r>
        <w:rPr>
          <w:rFonts w:asciiTheme="minorHAnsi" w:hAnsiTheme="minorHAnsi" w:cs="Tahoma"/>
          <w:sz w:val="22"/>
          <w:szCs w:val="22"/>
          <w:lang w:val="en-GB"/>
        </w:rPr>
        <w:t>the nomination of a lead partner for the performance of the public supply contract,</w:t>
      </w:r>
    </w:p>
    <w:p w14:paraId="6D4B9D73" w14:textId="565A0316" w:rsidR="00493B89" w:rsidRPr="004C7008" w:rsidRDefault="00493B89" w:rsidP="00493B89">
      <w:pPr>
        <w:pStyle w:val="Glava"/>
        <w:numPr>
          <w:ilvl w:val="0"/>
          <w:numId w:val="2"/>
        </w:numPr>
        <w:jc w:val="both"/>
        <w:rPr>
          <w:rFonts w:asciiTheme="minorHAnsi" w:hAnsiTheme="minorHAnsi" w:cs="Tahoma"/>
          <w:sz w:val="22"/>
          <w:szCs w:val="22"/>
        </w:rPr>
      </w:pPr>
      <w:r>
        <w:rPr>
          <w:rFonts w:asciiTheme="minorHAnsi" w:hAnsiTheme="minorHAnsi" w:cs="Tahoma"/>
          <w:sz w:val="22"/>
          <w:szCs w:val="22"/>
          <w:lang w:val="en-GB"/>
        </w:rPr>
        <w:t>the contract signatory power of the lead partner and the responsible person,</w:t>
      </w:r>
    </w:p>
    <w:p w14:paraId="08E43B8B" w14:textId="0A17F531" w:rsidR="00493B89" w:rsidRPr="004C7008" w:rsidRDefault="00493B89" w:rsidP="00493B89">
      <w:pPr>
        <w:pStyle w:val="Glava"/>
        <w:numPr>
          <w:ilvl w:val="0"/>
          <w:numId w:val="2"/>
        </w:numPr>
        <w:jc w:val="both"/>
        <w:rPr>
          <w:rFonts w:ascii="Calibri" w:hAnsi="Calibri" w:cs="Tahoma"/>
          <w:sz w:val="22"/>
          <w:szCs w:val="22"/>
        </w:rPr>
      </w:pPr>
      <w:r>
        <w:rPr>
          <w:rFonts w:ascii="Calibri" w:hAnsi="Calibri" w:cs="Tahoma"/>
          <w:sz w:val="22"/>
          <w:szCs w:val="22"/>
          <w:lang w:val="en-GB"/>
        </w:rPr>
        <w:t>a statement that they are familiar with all the terms and conditions in the instructions to tenderers, and the criteria for awarding the public contract, and that they fully consent thereto,</w:t>
      </w:r>
    </w:p>
    <w:p w14:paraId="36CCF33A" w14:textId="318AF364" w:rsidR="00493B89" w:rsidRPr="004C7008" w:rsidRDefault="00493B89" w:rsidP="00493B89">
      <w:pPr>
        <w:pStyle w:val="Glava"/>
        <w:numPr>
          <w:ilvl w:val="0"/>
          <w:numId w:val="2"/>
        </w:numPr>
        <w:jc w:val="both"/>
        <w:rPr>
          <w:rFonts w:ascii="Calibri" w:hAnsi="Calibri" w:cs="Tahoma"/>
          <w:sz w:val="22"/>
          <w:szCs w:val="22"/>
        </w:rPr>
      </w:pPr>
      <w:r>
        <w:rPr>
          <w:rFonts w:ascii="Calibri" w:hAnsi="Calibri" w:cs="Tahoma"/>
          <w:sz w:val="22"/>
          <w:szCs w:val="22"/>
          <w:lang w:val="en-GB"/>
        </w:rPr>
        <w:t>the lead partner’s consent to the possibility of direct payment by the contracting authority to the supplier in a joint tender,</w:t>
      </w:r>
    </w:p>
    <w:p w14:paraId="6F9BC698" w14:textId="77777777" w:rsidR="00493B89" w:rsidRPr="004C7008" w:rsidRDefault="00493B89" w:rsidP="00493B89">
      <w:pPr>
        <w:pStyle w:val="Glava"/>
        <w:numPr>
          <w:ilvl w:val="0"/>
          <w:numId w:val="2"/>
        </w:numPr>
        <w:jc w:val="both"/>
        <w:rPr>
          <w:rFonts w:ascii="Calibri" w:hAnsi="Calibri" w:cs="Tahoma"/>
          <w:sz w:val="22"/>
          <w:szCs w:val="22"/>
        </w:rPr>
      </w:pPr>
      <w:r>
        <w:rPr>
          <w:rFonts w:ascii="Calibri" w:hAnsi="Calibri" w:cs="Tahoma"/>
          <w:sz w:val="22"/>
          <w:szCs w:val="22"/>
          <w:lang w:val="en-GB"/>
        </w:rPr>
        <w:t>a statement that the tenderers bear joint and several liability to the contracting authority,</w:t>
      </w:r>
    </w:p>
    <w:p w14:paraId="461E9CD8" w14:textId="77777777" w:rsidR="00493B89" w:rsidRPr="004C7008" w:rsidRDefault="00493B89" w:rsidP="00493B89">
      <w:pPr>
        <w:pStyle w:val="Glava"/>
        <w:numPr>
          <w:ilvl w:val="0"/>
          <w:numId w:val="2"/>
        </w:numPr>
        <w:jc w:val="both"/>
        <w:rPr>
          <w:rFonts w:ascii="Calibri" w:hAnsi="Calibri" w:cs="Tahoma"/>
          <w:sz w:val="22"/>
          <w:szCs w:val="22"/>
        </w:rPr>
      </w:pPr>
      <w:r>
        <w:rPr>
          <w:rFonts w:ascii="Calibri" w:hAnsi="Calibri" w:cs="Tahoma"/>
          <w:sz w:val="22"/>
          <w:szCs w:val="22"/>
          <w:lang w:val="en-GB"/>
        </w:rPr>
        <w:t>the type of work (scope) to be assumed and executed by each partner in the group, the percentage share of each partner in the group, and the value of the work to be assumed by each partner in the group,</w:t>
      </w:r>
    </w:p>
    <w:p w14:paraId="1F73EC67" w14:textId="77777777" w:rsidR="00493B89" w:rsidRPr="004C7008" w:rsidRDefault="00493B89" w:rsidP="00493B89">
      <w:pPr>
        <w:pStyle w:val="Glava"/>
        <w:numPr>
          <w:ilvl w:val="0"/>
          <w:numId w:val="2"/>
        </w:numPr>
        <w:jc w:val="both"/>
        <w:rPr>
          <w:rFonts w:ascii="Calibri" w:hAnsi="Calibri" w:cs="Tahoma"/>
          <w:sz w:val="22"/>
          <w:szCs w:val="22"/>
        </w:rPr>
      </w:pPr>
      <w:r>
        <w:rPr>
          <w:rFonts w:ascii="Calibri" w:hAnsi="Calibri" w:cs="Tahoma"/>
          <w:sz w:val="22"/>
          <w:szCs w:val="22"/>
          <w:lang w:val="en-GB"/>
        </w:rPr>
        <w:t>the method of payment via the lead partner in the group, or to each of the partners in the group.</w:t>
      </w:r>
    </w:p>
    <w:p w14:paraId="374AC3F7" w14:textId="13D07D6D" w:rsidR="00615B14" w:rsidRPr="00433AA4" w:rsidRDefault="00615B14" w:rsidP="00433AA4">
      <w:pPr>
        <w:pStyle w:val="Naslov"/>
        <w:tabs>
          <w:tab w:val="left" w:pos="6030"/>
        </w:tabs>
        <w:spacing w:after="0"/>
        <w:jc w:val="left"/>
        <w:rPr>
          <w:rFonts w:asciiTheme="minorHAnsi" w:hAnsiTheme="minorHAnsi" w:cstheme="minorHAnsi"/>
          <w:sz w:val="22"/>
          <w:szCs w:val="22"/>
        </w:rPr>
      </w:pPr>
    </w:p>
    <w:p w14:paraId="10A4020D" w14:textId="77777777" w:rsidR="000C64ED" w:rsidRDefault="000C64ED">
      <w:pPr>
        <w:rPr>
          <w:rFonts w:asciiTheme="minorHAnsi" w:hAnsiTheme="minorHAnsi" w:cstheme="minorHAnsi"/>
        </w:rPr>
      </w:pPr>
    </w:p>
    <w:p w14:paraId="4A4CA030" w14:textId="77777777" w:rsidR="00615B14" w:rsidRDefault="00615B14">
      <w:pPr>
        <w:rPr>
          <w:rFonts w:asciiTheme="minorHAnsi" w:hAnsiTheme="minorHAnsi" w:cstheme="minorHAnsi"/>
        </w:rPr>
      </w:pPr>
    </w:p>
    <w:p w14:paraId="07AB881D" w14:textId="77777777" w:rsidR="00BB1288" w:rsidRDefault="00BB1288">
      <w:pPr>
        <w:rPr>
          <w:rFonts w:asciiTheme="minorHAnsi" w:hAnsiTheme="minorHAnsi" w:cstheme="minorHAnsi"/>
        </w:rPr>
      </w:pPr>
    </w:p>
    <w:p w14:paraId="4C355E77" w14:textId="77777777" w:rsidR="000D545D" w:rsidRDefault="000D545D">
      <w:pPr>
        <w:rPr>
          <w:rFonts w:asciiTheme="minorHAnsi" w:hAnsiTheme="minorHAnsi" w:cstheme="minorHAnsi"/>
        </w:rPr>
      </w:pPr>
    </w:p>
    <w:p w14:paraId="357B9B3F" w14:textId="77777777" w:rsidR="00615B14" w:rsidRDefault="00615B14">
      <w:pPr>
        <w:rPr>
          <w:rFonts w:asciiTheme="minorHAnsi" w:hAnsiTheme="minorHAnsi" w:cstheme="minorHAnsi"/>
        </w:rPr>
      </w:pPr>
    </w:p>
    <w:p w14:paraId="61FF9B5F" w14:textId="1DC0F99F" w:rsidR="00615B14" w:rsidRPr="00615B14" w:rsidRDefault="00615B14" w:rsidP="00615B14">
      <w:pPr>
        <w:jc w:val="both"/>
        <w:rPr>
          <w:rFonts w:ascii="Calibri" w:hAnsi="Calibri" w:cs="Tahoma"/>
          <w:b/>
          <w:sz w:val="18"/>
          <w:szCs w:val="20"/>
          <w:u w:val="single"/>
        </w:rPr>
      </w:pPr>
      <w:r>
        <w:rPr>
          <w:rFonts w:ascii="Calibri" w:hAnsi="Calibri" w:cs="Tahoma"/>
          <w:b/>
          <w:bCs/>
          <w:sz w:val="18"/>
          <w:szCs w:val="20"/>
          <w:u w:val="single"/>
          <w:lang w:val="en-GB"/>
        </w:rPr>
        <w:t>Instructions</w:t>
      </w:r>
      <w:r>
        <w:rPr>
          <w:rFonts w:ascii="Calibri" w:hAnsi="Calibri" w:cs="Tahoma"/>
          <w:b/>
          <w:bCs/>
          <w:sz w:val="18"/>
          <w:szCs w:val="20"/>
          <w:lang w:val="en-GB"/>
        </w:rPr>
        <w:t>:</w:t>
      </w:r>
    </w:p>
    <w:p w14:paraId="25F88366" w14:textId="77777777" w:rsidR="00615B14" w:rsidRDefault="003913C8" w:rsidP="00615B14">
      <w:pPr>
        <w:numPr>
          <w:ilvl w:val="0"/>
          <w:numId w:val="1"/>
        </w:numPr>
        <w:tabs>
          <w:tab w:val="left" w:pos="720"/>
          <w:tab w:val="center" w:pos="4536"/>
          <w:tab w:val="right" w:pos="9072"/>
        </w:tabs>
        <w:jc w:val="both"/>
        <w:rPr>
          <w:rFonts w:ascii="Calibri" w:hAnsi="Calibri" w:cs="Tahoma"/>
          <w:sz w:val="18"/>
          <w:szCs w:val="20"/>
        </w:rPr>
      </w:pPr>
      <w:r>
        <w:rPr>
          <w:rFonts w:ascii="Calibri" w:hAnsi="Calibri"/>
          <w:sz w:val="18"/>
          <w:szCs w:val="20"/>
          <w:lang w:val="en-GB"/>
        </w:rPr>
        <w:t>The agreement on submission of joint tender is attached solely in the case of a group of tenderers (</w:t>
      </w:r>
      <w:r>
        <w:rPr>
          <w:rFonts w:ascii="Calibri" w:hAnsi="Calibri"/>
          <w:i/>
          <w:iCs/>
          <w:sz w:val="18"/>
          <w:szCs w:val="20"/>
          <w:lang w:val="en-GB"/>
        </w:rPr>
        <w:t>otherwise there is no need to attach it</w:t>
      </w:r>
      <w:r>
        <w:rPr>
          <w:rFonts w:ascii="Calibri" w:hAnsi="Calibri"/>
          <w:sz w:val="18"/>
          <w:szCs w:val="20"/>
          <w:lang w:val="en-GB"/>
        </w:rPr>
        <w:t>).</w:t>
      </w:r>
    </w:p>
    <w:p w14:paraId="49D5AB82" w14:textId="3D535982" w:rsidR="00615B14" w:rsidRPr="00A10EF6" w:rsidRDefault="00040994" w:rsidP="00A327A2">
      <w:pPr>
        <w:numPr>
          <w:ilvl w:val="0"/>
          <w:numId w:val="1"/>
        </w:numPr>
        <w:tabs>
          <w:tab w:val="left" w:pos="720"/>
          <w:tab w:val="center" w:pos="4536"/>
          <w:tab w:val="right" w:pos="9072"/>
        </w:tabs>
        <w:jc w:val="both"/>
        <w:rPr>
          <w:rFonts w:ascii="Calibri" w:hAnsi="Calibri" w:cs="Tahoma"/>
          <w:sz w:val="18"/>
          <w:szCs w:val="20"/>
        </w:rPr>
      </w:pPr>
      <w:r>
        <w:rPr>
          <w:rFonts w:ascii="Calibri" w:hAnsi="Calibri" w:cs="Tahoma"/>
          <w:sz w:val="18"/>
          <w:szCs w:val="20"/>
          <w:lang w:val="en-GB"/>
        </w:rPr>
        <w:t>The tenderer uploads the signed and stamped (</w:t>
      </w:r>
      <w:r>
        <w:rPr>
          <w:rFonts w:ascii="Calibri" w:hAnsi="Calibri" w:cs="Tahoma"/>
          <w:i/>
          <w:iCs/>
          <w:sz w:val="18"/>
          <w:szCs w:val="20"/>
          <w:lang w:val="en-GB"/>
        </w:rPr>
        <w:t>insofar as the tenderer and partner in a joint tender use an official stamp</w:t>
      </w:r>
      <w:r>
        <w:rPr>
          <w:rFonts w:ascii="Calibri" w:hAnsi="Calibri" w:cs="Tahoma"/>
          <w:sz w:val="18"/>
          <w:szCs w:val="20"/>
          <w:lang w:val="en-GB"/>
        </w:rPr>
        <w:t xml:space="preserve">) agreement on submission of joint tender to the </w:t>
      </w:r>
      <w:proofErr w:type="gramStart"/>
      <w:r>
        <w:rPr>
          <w:rFonts w:ascii="Calibri" w:hAnsi="Calibri" w:cs="Tahoma"/>
          <w:b/>
          <w:bCs/>
          <w:sz w:val="18"/>
          <w:szCs w:val="20"/>
          <w:lang w:val="en-GB"/>
        </w:rPr>
        <w:t>Other</w:t>
      </w:r>
      <w:proofErr w:type="gramEnd"/>
      <w:r>
        <w:rPr>
          <w:rFonts w:ascii="Calibri" w:hAnsi="Calibri" w:cs="Tahoma"/>
          <w:b/>
          <w:bCs/>
          <w:sz w:val="18"/>
          <w:szCs w:val="20"/>
          <w:lang w:val="en-GB"/>
        </w:rPr>
        <w:t xml:space="preserve"> attachments</w:t>
      </w:r>
      <w:r>
        <w:rPr>
          <w:rFonts w:ascii="Calibri" w:hAnsi="Calibri" w:cs="Tahoma"/>
          <w:sz w:val="18"/>
          <w:szCs w:val="20"/>
          <w:lang w:val="en-GB"/>
        </w:rPr>
        <w:t xml:space="preserve"> section of the e-JN information system.</w:t>
      </w:r>
    </w:p>
    <w:p w14:paraId="72241D62" w14:textId="77777777" w:rsidR="00020617" w:rsidRPr="00020617" w:rsidRDefault="00020617" w:rsidP="00020617">
      <w:pPr>
        <w:jc w:val="center"/>
        <w:rPr>
          <w:rFonts w:asciiTheme="minorHAnsi" w:hAnsiTheme="minorHAnsi" w:cstheme="minorHAnsi"/>
        </w:rPr>
      </w:pPr>
    </w:p>
    <w:sectPr w:rsidR="00020617" w:rsidRPr="00020617" w:rsidSect="00433AA4">
      <w:headerReference w:type="default" r:id="rId10"/>
      <w:footerReference w:type="even" r:id="rId11"/>
      <w:footerReference w:type="default" r:id="rId12"/>
      <w:headerReference w:type="first" r:id="rId13"/>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7946B" w14:textId="77777777" w:rsidR="007325B1" w:rsidRDefault="007325B1" w:rsidP="007B5604">
      <w:r>
        <w:separator/>
      </w:r>
    </w:p>
  </w:endnote>
  <w:endnote w:type="continuationSeparator" w:id="0">
    <w:p w14:paraId="2681DAFE" w14:textId="77777777" w:rsidR="007325B1" w:rsidRDefault="007325B1"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D22D" w14:textId="77777777" w:rsidR="002B0095" w:rsidRDefault="00574976" w:rsidP="0050102F">
    <w:pPr>
      <w:pStyle w:val="Noga"/>
      <w:framePr w:wrap="around" w:vAnchor="text" w:hAnchor="margin" w:xAlign="right" w:y="1"/>
      <w:rPr>
        <w:rStyle w:val="tevilkastrani"/>
      </w:rPr>
    </w:pPr>
    <w:r>
      <w:rPr>
        <w:rStyle w:val="tevilkastrani"/>
        <w:lang w:val="en-GB"/>
      </w:rPr>
      <w:fldChar w:fldCharType="begin"/>
    </w:r>
    <w:r>
      <w:rPr>
        <w:rStyle w:val="tevilkastrani"/>
        <w:lang w:val="en-GB"/>
      </w:rPr>
      <w:instrText xml:space="preserve">PAGE  </w:instrText>
    </w:r>
    <w:r>
      <w:rPr>
        <w:rStyle w:val="tevilkastrani"/>
        <w:lang w:val="en-GB"/>
      </w:rPr>
      <w:fldChar w:fldCharType="end"/>
    </w:r>
  </w:p>
  <w:p w14:paraId="051DE50A" w14:textId="77777777" w:rsidR="002B0095" w:rsidRDefault="002B009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4C67" w14:textId="19D429A2" w:rsidR="002B0095" w:rsidRPr="00613E8C" w:rsidRDefault="00B91B6B" w:rsidP="007B5604">
    <w:pPr>
      <w:pStyle w:val="Noga"/>
      <w:pBdr>
        <w:top w:val="single" w:sz="4" w:space="1" w:color="auto"/>
      </w:pBdr>
      <w:rPr>
        <w:rFonts w:ascii="Calibri" w:hAnsi="Calibri" w:cs="Calibri"/>
        <w:sz w:val="16"/>
        <w:szCs w:val="16"/>
      </w:rPr>
    </w:pPr>
    <w:r w:rsidRPr="00B91B6B">
      <w:rPr>
        <w:rFonts w:asciiTheme="minorHAnsi" w:hAnsiTheme="minorHAnsi"/>
        <w:color w:val="000000" w:themeColor="text1"/>
        <w:sz w:val="16"/>
        <w:szCs w:val="16"/>
        <w:lang w:val="en-GB"/>
      </w:rPr>
      <w:t>302/01-RIUM2-FERI-08/2026</w:t>
    </w:r>
    <w:r w:rsidR="00CC0CE1">
      <w:rPr>
        <w:rFonts w:asciiTheme="minorHAnsi" w:hAnsiTheme="minorHAnsi"/>
        <w:sz w:val="16"/>
        <w:szCs w:val="16"/>
        <w:lang w:val="en-GB"/>
      </w:rPr>
      <w:tab/>
    </w:r>
    <w:r w:rsidR="00CC0CE1">
      <w:rPr>
        <w:rFonts w:asciiTheme="minorHAnsi" w:hAnsiTheme="minorHAnsi"/>
        <w:sz w:val="16"/>
        <w:szCs w:val="16"/>
        <w:lang w:val="en-GB"/>
      </w:rPr>
      <w:tab/>
      <w:t xml:space="preserve">page </w:t>
    </w:r>
    <w:r w:rsidR="00CC0CE1">
      <w:rPr>
        <w:rFonts w:asciiTheme="minorHAnsi" w:hAnsiTheme="minorHAnsi"/>
        <w:sz w:val="16"/>
        <w:szCs w:val="16"/>
        <w:lang w:val="en-GB"/>
      </w:rPr>
      <w:fldChar w:fldCharType="begin"/>
    </w:r>
    <w:r w:rsidR="00CC0CE1">
      <w:rPr>
        <w:rFonts w:asciiTheme="minorHAnsi" w:hAnsiTheme="minorHAnsi"/>
        <w:sz w:val="16"/>
        <w:szCs w:val="16"/>
        <w:lang w:val="en-GB"/>
      </w:rPr>
      <w:instrText xml:space="preserve"> PAGE  \* Arabic  \* MERGEFORMAT </w:instrText>
    </w:r>
    <w:r w:rsidR="00CC0CE1">
      <w:rPr>
        <w:rFonts w:asciiTheme="minorHAnsi" w:hAnsiTheme="minorHAnsi"/>
        <w:sz w:val="16"/>
        <w:szCs w:val="16"/>
        <w:lang w:val="en-GB"/>
      </w:rPr>
      <w:fldChar w:fldCharType="separate"/>
    </w:r>
    <w:r w:rsidR="00CC0CE1">
      <w:rPr>
        <w:rFonts w:asciiTheme="minorHAnsi" w:hAnsiTheme="minorHAnsi"/>
        <w:noProof/>
        <w:sz w:val="16"/>
        <w:szCs w:val="16"/>
        <w:lang w:val="en-GB"/>
      </w:rPr>
      <w:t>1</w:t>
    </w:r>
    <w:r w:rsidR="00CC0CE1">
      <w:rPr>
        <w:rFonts w:asciiTheme="minorHAnsi" w:hAnsiTheme="minorHAnsi"/>
        <w:sz w:val="16"/>
        <w:szCs w:val="16"/>
        <w:lang w:val="en-GB"/>
      </w:rPr>
      <w:fldChar w:fldCharType="end"/>
    </w:r>
    <w:r w:rsidR="00CC0CE1">
      <w:rPr>
        <w:rFonts w:asciiTheme="minorHAnsi" w:hAnsiTheme="minorHAnsi"/>
        <w:sz w:val="16"/>
        <w:szCs w:val="16"/>
        <w:lang w:val="en-GB"/>
      </w:rPr>
      <w:t>/</w:t>
    </w:r>
    <w:r w:rsidR="00CC0CE1">
      <w:rPr>
        <w:rFonts w:asciiTheme="minorHAnsi" w:hAnsiTheme="minorHAnsi"/>
        <w:sz w:val="16"/>
        <w:szCs w:val="16"/>
        <w:lang w:val="en-GB"/>
      </w:rPr>
      <w:fldChar w:fldCharType="begin"/>
    </w:r>
    <w:r w:rsidR="00CC0CE1">
      <w:rPr>
        <w:rFonts w:asciiTheme="minorHAnsi" w:hAnsiTheme="minorHAnsi"/>
        <w:sz w:val="16"/>
        <w:szCs w:val="16"/>
        <w:lang w:val="en-GB"/>
      </w:rPr>
      <w:instrText xml:space="preserve"> NUMPAGES  \* Arabic  \* MERGEFORMAT </w:instrText>
    </w:r>
    <w:r w:rsidR="00CC0CE1">
      <w:rPr>
        <w:rFonts w:asciiTheme="minorHAnsi" w:hAnsiTheme="minorHAnsi"/>
        <w:sz w:val="16"/>
        <w:szCs w:val="16"/>
        <w:lang w:val="en-GB"/>
      </w:rPr>
      <w:fldChar w:fldCharType="separate"/>
    </w:r>
    <w:r w:rsidR="00CC0CE1">
      <w:rPr>
        <w:rFonts w:asciiTheme="minorHAnsi" w:hAnsiTheme="minorHAnsi"/>
        <w:noProof/>
        <w:sz w:val="16"/>
        <w:szCs w:val="16"/>
        <w:lang w:val="en-GB"/>
      </w:rPr>
      <w:t>1</w:t>
    </w:r>
    <w:r w:rsidR="00CC0CE1">
      <w:rPr>
        <w:rFonts w:asciiTheme="minorHAnsi" w:hAnsiTheme="minorHAnsi"/>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F46AA" w14:textId="77777777" w:rsidR="007325B1" w:rsidRDefault="007325B1" w:rsidP="007B5604">
      <w:r>
        <w:separator/>
      </w:r>
    </w:p>
  </w:footnote>
  <w:footnote w:type="continuationSeparator" w:id="0">
    <w:p w14:paraId="093CE9A7" w14:textId="77777777" w:rsidR="007325B1" w:rsidRDefault="007325B1" w:rsidP="007B5604">
      <w:r>
        <w:continuationSeparator/>
      </w:r>
    </w:p>
  </w:footnote>
  <w:footnote w:id="1">
    <w:p w14:paraId="0D3AB552" w14:textId="77777777" w:rsidR="009A64A5" w:rsidRPr="005E1934" w:rsidRDefault="009A64A5" w:rsidP="009A64A5">
      <w:pPr>
        <w:pStyle w:val="Sprotnaopomba-besedilo"/>
        <w:jc w:val="both"/>
        <w:rPr>
          <w:rFonts w:ascii="Calibri" w:hAnsi="Calibri" w:cs="Calibri"/>
          <w:sz w:val="16"/>
          <w:szCs w:val="16"/>
        </w:rPr>
      </w:pPr>
      <w:r>
        <w:rPr>
          <w:rStyle w:val="Sprotnaopomba-sklic"/>
          <w:rFonts w:ascii="Calibri" w:hAnsi="Calibri" w:cs="Calibri"/>
          <w:sz w:val="16"/>
          <w:szCs w:val="16"/>
          <w:lang w:val="en-GB"/>
        </w:rPr>
        <w:footnoteRef/>
      </w:r>
      <w:r>
        <w:rPr>
          <w:rFonts w:ascii="Calibri" w:hAnsi="Calibri" w:cs="Calibri"/>
          <w:sz w:val="16"/>
          <w:szCs w:val="16"/>
          <w:lang w:val="en-GB"/>
        </w:rPr>
        <w:t xml:space="preserve"> 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1DF30" w14:textId="0BAF8758" w:rsidR="00433AA4" w:rsidRPr="00433AA4" w:rsidRDefault="00433AA4" w:rsidP="00402FEB">
    <w:pPr>
      <w:pStyle w:val="Glava"/>
      <w:pBdr>
        <w:bottom w:val="single" w:sz="6" w:space="0" w:color="auto"/>
      </w:pBdr>
      <w:spacing w:before="120"/>
      <w:rPr>
        <w:rFonts w:asciiTheme="minorHAnsi" w:hAnsiTheme="minorHAnsi"/>
        <w:sz w:val="18"/>
        <w:szCs w:val="18"/>
      </w:rPr>
    </w:pPr>
  </w:p>
  <w:p w14:paraId="57E81D77" w14:textId="1974B7F5" w:rsidR="004C7008" w:rsidRPr="004C7008" w:rsidRDefault="00574976" w:rsidP="00402FEB">
    <w:pPr>
      <w:pStyle w:val="Glava"/>
      <w:pBdr>
        <w:bottom w:val="single" w:sz="6" w:space="0" w:color="auto"/>
      </w:pBdr>
      <w:spacing w:before="120"/>
      <w:rPr>
        <w:rFonts w:asciiTheme="minorHAnsi" w:hAnsiTheme="minorHAnsi" w:cstheme="minorHAnsi"/>
        <w:sz w:val="18"/>
        <w:szCs w:val="18"/>
      </w:rPr>
    </w:pPr>
    <w:r>
      <w:rPr>
        <w:rFonts w:asciiTheme="minorHAnsi" w:hAnsiTheme="minorHAnsi"/>
        <w:sz w:val="18"/>
        <w:szCs w:val="18"/>
        <w:lang w:val="en-GB"/>
      </w:rPr>
      <w:t>Form 17: Agreement on submission of joint tender</w:t>
    </w:r>
    <w:r>
      <w:rPr>
        <w:noProof/>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3A655" w14:textId="77777777" w:rsidR="00433AA4" w:rsidRPr="00433AA4" w:rsidRDefault="00433AA4" w:rsidP="00433AA4">
    <w:pPr>
      <w:pStyle w:val="Glava"/>
      <w:pBdr>
        <w:bottom w:val="single" w:sz="6" w:space="0" w:color="auto"/>
      </w:pBdr>
      <w:spacing w:before="120"/>
      <w:rPr>
        <w:rFonts w:asciiTheme="minorHAnsi" w:hAnsiTheme="minorHAnsi"/>
        <w:sz w:val="18"/>
        <w:szCs w:val="18"/>
      </w:rPr>
    </w:pPr>
    <w:r w:rsidRPr="00433AA4">
      <w:rPr>
        <w:rFonts w:asciiTheme="minorHAnsi" w:hAnsiTheme="minorHAnsi"/>
        <w:sz w:val="18"/>
        <w:szCs w:val="18"/>
      </w:rPr>
      <w:drawing>
        <wp:inline distT="0" distB="0" distL="0" distR="0" wp14:anchorId="1BED131A" wp14:editId="710298DF">
          <wp:extent cx="5939790" cy="611505"/>
          <wp:effectExtent l="0" t="0" r="3810" b="0"/>
          <wp:docPr id="179991377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11505"/>
                  </a:xfrm>
                  <a:prstGeom prst="rect">
                    <a:avLst/>
                  </a:prstGeom>
                  <a:noFill/>
                  <a:ln>
                    <a:noFill/>
                  </a:ln>
                </pic:spPr>
              </pic:pic>
            </a:graphicData>
          </a:graphic>
        </wp:inline>
      </w:drawing>
    </w:r>
  </w:p>
  <w:p w14:paraId="5770C2C6" w14:textId="77777777" w:rsidR="00433AA4" w:rsidRPr="004C7008" w:rsidRDefault="00433AA4" w:rsidP="00433AA4">
    <w:pPr>
      <w:pStyle w:val="Glava"/>
      <w:pBdr>
        <w:bottom w:val="single" w:sz="6" w:space="0" w:color="auto"/>
      </w:pBdr>
      <w:spacing w:before="120"/>
      <w:rPr>
        <w:rFonts w:asciiTheme="minorHAnsi" w:hAnsiTheme="minorHAnsi" w:cstheme="minorHAnsi"/>
        <w:sz w:val="18"/>
        <w:szCs w:val="18"/>
      </w:rPr>
    </w:pPr>
    <w:r>
      <w:rPr>
        <w:rFonts w:asciiTheme="minorHAnsi" w:hAnsiTheme="minorHAnsi"/>
        <w:sz w:val="18"/>
        <w:szCs w:val="18"/>
        <w:lang w:val="en-GB"/>
      </w:rPr>
      <w:t>Form 17: Agreement on submission of joint tender</w:t>
    </w:r>
    <w:r>
      <w:rPr>
        <w:noProof/>
        <w:lang w:val="en-GB"/>
      </w:rPr>
      <w:t xml:space="preserve"> </w:t>
    </w:r>
  </w:p>
  <w:p w14:paraId="74709F86" w14:textId="77777777" w:rsidR="00433AA4" w:rsidRDefault="00433AA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5D4208A"/>
    <w:multiLevelType w:val="hybridMultilevel"/>
    <w:tmpl w:val="193208C0"/>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6662729">
    <w:abstractNumId w:val="0"/>
  </w:num>
  <w:num w:numId="2" w16cid:durableId="1088619180">
    <w:abstractNumId w:val="1"/>
  </w:num>
  <w:num w:numId="3" w16cid:durableId="4944930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513B"/>
    <w:rsid w:val="00020617"/>
    <w:rsid w:val="000258B3"/>
    <w:rsid w:val="00040994"/>
    <w:rsid w:val="00047574"/>
    <w:rsid w:val="00066117"/>
    <w:rsid w:val="00082E9F"/>
    <w:rsid w:val="000A1FFA"/>
    <w:rsid w:val="000B654D"/>
    <w:rsid w:val="000C2F5A"/>
    <w:rsid w:val="000C64ED"/>
    <w:rsid w:val="000D04A2"/>
    <w:rsid w:val="000D545D"/>
    <w:rsid w:val="00131D58"/>
    <w:rsid w:val="00143585"/>
    <w:rsid w:val="00185E7C"/>
    <w:rsid w:val="00187084"/>
    <w:rsid w:val="001D3D0C"/>
    <w:rsid w:val="002632A5"/>
    <w:rsid w:val="002B0095"/>
    <w:rsid w:val="002F2B34"/>
    <w:rsid w:val="002F4230"/>
    <w:rsid w:val="002F518E"/>
    <w:rsid w:val="003300E5"/>
    <w:rsid w:val="003452B5"/>
    <w:rsid w:val="003913C8"/>
    <w:rsid w:val="003C0CDA"/>
    <w:rsid w:val="003E4948"/>
    <w:rsid w:val="003F1CE5"/>
    <w:rsid w:val="00402FEB"/>
    <w:rsid w:val="0040589B"/>
    <w:rsid w:val="00433AA4"/>
    <w:rsid w:val="0049314C"/>
    <w:rsid w:val="00493B89"/>
    <w:rsid w:val="0049426A"/>
    <w:rsid w:val="004C7008"/>
    <w:rsid w:val="005422C6"/>
    <w:rsid w:val="00574976"/>
    <w:rsid w:val="005E187A"/>
    <w:rsid w:val="005F5BB1"/>
    <w:rsid w:val="00613E8C"/>
    <w:rsid w:val="00615B14"/>
    <w:rsid w:val="006C36D1"/>
    <w:rsid w:val="006D1AC3"/>
    <w:rsid w:val="007325B1"/>
    <w:rsid w:val="00787D7F"/>
    <w:rsid w:val="007B4754"/>
    <w:rsid w:val="007B5604"/>
    <w:rsid w:val="007E76C9"/>
    <w:rsid w:val="007F194F"/>
    <w:rsid w:val="007F4C2F"/>
    <w:rsid w:val="007F4F2C"/>
    <w:rsid w:val="008400A6"/>
    <w:rsid w:val="008545B6"/>
    <w:rsid w:val="00866827"/>
    <w:rsid w:val="008D23C9"/>
    <w:rsid w:val="008E1D08"/>
    <w:rsid w:val="00923DC6"/>
    <w:rsid w:val="0095478B"/>
    <w:rsid w:val="009A64A5"/>
    <w:rsid w:val="009C297E"/>
    <w:rsid w:val="009D3FC6"/>
    <w:rsid w:val="00A10EF6"/>
    <w:rsid w:val="00A327A2"/>
    <w:rsid w:val="00A405EC"/>
    <w:rsid w:val="00A865AE"/>
    <w:rsid w:val="00A90228"/>
    <w:rsid w:val="00AC32EA"/>
    <w:rsid w:val="00AC3703"/>
    <w:rsid w:val="00AD5E9F"/>
    <w:rsid w:val="00B0679C"/>
    <w:rsid w:val="00B1566F"/>
    <w:rsid w:val="00B2333B"/>
    <w:rsid w:val="00B91B6B"/>
    <w:rsid w:val="00BB1288"/>
    <w:rsid w:val="00BD3B73"/>
    <w:rsid w:val="00BD4D4A"/>
    <w:rsid w:val="00BD5E88"/>
    <w:rsid w:val="00BE5D94"/>
    <w:rsid w:val="00C210D2"/>
    <w:rsid w:val="00C233CF"/>
    <w:rsid w:val="00C539BF"/>
    <w:rsid w:val="00C74313"/>
    <w:rsid w:val="00CB1B63"/>
    <w:rsid w:val="00CB489B"/>
    <w:rsid w:val="00CC0CE1"/>
    <w:rsid w:val="00CC4E3A"/>
    <w:rsid w:val="00CF3B43"/>
    <w:rsid w:val="00D05D83"/>
    <w:rsid w:val="00D1427A"/>
    <w:rsid w:val="00D2124B"/>
    <w:rsid w:val="00DA11E0"/>
    <w:rsid w:val="00DF1BD9"/>
    <w:rsid w:val="00E56E71"/>
    <w:rsid w:val="00E632F4"/>
    <w:rsid w:val="00E63FC2"/>
    <w:rsid w:val="00E74B50"/>
    <w:rsid w:val="00E80A67"/>
    <w:rsid w:val="00EB0194"/>
    <w:rsid w:val="00EC7213"/>
    <w:rsid w:val="00EE1EB7"/>
    <w:rsid w:val="00F2674F"/>
    <w:rsid w:val="00F63AEB"/>
    <w:rsid w:val="00F7627A"/>
    <w:rsid w:val="00F97552"/>
    <w:rsid w:val="00FA2FEC"/>
    <w:rsid w:val="00FF3A9E"/>
    <w:rsid w:val="00FF43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95874"/>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646934">
      <w:bodyDiv w:val="1"/>
      <w:marLeft w:val="0"/>
      <w:marRight w:val="0"/>
      <w:marTop w:val="0"/>
      <w:marBottom w:val="0"/>
      <w:divBdr>
        <w:top w:val="none" w:sz="0" w:space="0" w:color="auto"/>
        <w:left w:val="none" w:sz="0" w:space="0" w:color="auto"/>
        <w:bottom w:val="none" w:sz="0" w:space="0" w:color="auto"/>
        <w:right w:val="none" w:sz="0" w:space="0" w:color="auto"/>
      </w:divBdr>
    </w:div>
    <w:div w:id="1741177498">
      <w:bodyDiv w:val="1"/>
      <w:marLeft w:val="0"/>
      <w:marRight w:val="0"/>
      <w:marTop w:val="0"/>
      <w:marBottom w:val="0"/>
      <w:divBdr>
        <w:top w:val="none" w:sz="0" w:space="0" w:color="auto"/>
        <w:left w:val="none" w:sz="0" w:space="0" w:color="auto"/>
        <w:bottom w:val="none" w:sz="0" w:space="0" w:color="auto"/>
        <w:right w:val="none" w:sz="0" w:space="0" w:color="auto"/>
      </w:divBdr>
    </w:div>
    <w:div w:id="1937900510">
      <w:bodyDiv w:val="1"/>
      <w:marLeft w:val="0"/>
      <w:marRight w:val="0"/>
      <w:marTop w:val="0"/>
      <w:marBottom w:val="0"/>
      <w:divBdr>
        <w:top w:val="none" w:sz="0" w:space="0" w:color="auto"/>
        <w:left w:val="none" w:sz="0" w:space="0" w:color="auto"/>
        <w:bottom w:val="none" w:sz="0" w:space="0" w:color="auto"/>
        <w:right w:val="none" w:sz="0" w:space="0" w:color="auto"/>
      </w:divBdr>
    </w:div>
    <w:div w:id="199067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6AE42-D635-4926-BE1F-D3D087A90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B6C5E6-3E32-4767-8BF7-B13E63E6EFC8}">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3.xml><?xml version="1.0" encoding="utf-8"?>
<ds:datastoreItem xmlns:ds="http://schemas.openxmlformats.org/officeDocument/2006/customXml" ds:itemID="{D908A7B3-F822-4BD7-8297-3CED59C16D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230</Words>
  <Characters>1312</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5</cp:revision>
  <cp:lastPrinted>2019-07-08T13:45:00Z</cp:lastPrinted>
  <dcterms:created xsi:type="dcterms:W3CDTF">2019-06-11T16:16:00Z</dcterms:created>
  <dcterms:modified xsi:type="dcterms:W3CDTF">2026-08-11T05:33:00Z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